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-859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4786"/>
      </w:tblGrid>
      <w:tr w:rsidR="00D074B4" w:rsidRPr="00B3282A" w:rsidTr="00D83B80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УТВЕРЖДАЮ</w:t>
            </w:r>
          </w:p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 xml:space="preserve">Заведующий МКДОУ детский сад </w:t>
            </w:r>
          </w:p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«Ромашка» п. Карахун</w:t>
            </w:r>
          </w:p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_____________ Т.Н. Афиндулова</w:t>
            </w:r>
          </w:p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№7от 10 февраля 2015</w:t>
            </w:r>
            <w:r w:rsidRPr="00B3282A">
              <w:rPr>
                <w:sz w:val="28"/>
                <w:szCs w:val="28"/>
              </w:rPr>
              <w:t xml:space="preserve"> год</w:t>
            </w:r>
          </w:p>
        </w:tc>
      </w:tr>
      <w:tr w:rsidR="00D074B4" w:rsidRPr="00B3282A" w:rsidTr="00D83B80">
        <w:trPr>
          <w:trHeight w:val="1032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B4" w:rsidRPr="00B3282A" w:rsidRDefault="00D074B4" w:rsidP="00D83B80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8"/>
                <w:szCs w:val="28"/>
              </w:rPr>
            </w:pPr>
            <w:r w:rsidRPr="00B3282A">
              <w:rPr>
                <w:sz w:val="28"/>
                <w:szCs w:val="28"/>
              </w:rPr>
              <w:t> </w:t>
            </w:r>
          </w:p>
        </w:tc>
      </w:tr>
    </w:tbl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074B4" w:rsidRPr="00AD0EDB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44"/>
          <w:szCs w:val="44"/>
        </w:rPr>
      </w:pPr>
      <w:r w:rsidRPr="00AD0EDB">
        <w:rPr>
          <w:b/>
          <w:bCs/>
          <w:color w:val="000000"/>
          <w:sz w:val="44"/>
          <w:szCs w:val="44"/>
        </w:rPr>
        <w:t>Положение</w:t>
      </w:r>
    </w:p>
    <w:p w:rsidR="00D074B4" w:rsidRPr="00AD0EDB" w:rsidRDefault="00D074B4" w:rsidP="00EC4D0D">
      <w:pPr>
        <w:pStyle w:val="Title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44"/>
          <w:szCs w:val="44"/>
        </w:rPr>
      </w:pPr>
    </w:p>
    <w:p w:rsidR="00D074B4" w:rsidRPr="00AD0EDB" w:rsidRDefault="00D074B4" w:rsidP="00EC4D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D0ED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 общем собрании работников</w:t>
      </w:r>
      <w:r w:rsidRPr="00AD0EDB">
        <w:rPr>
          <w:rStyle w:val="apple-converted-space"/>
          <w:rFonts w:ascii="Times New Roman" w:hAnsi="Times New Roman" w:cs="Times New Roman"/>
          <w:b/>
          <w:bCs/>
          <w:color w:val="000000"/>
          <w:sz w:val="44"/>
          <w:szCs w:val="44"/>
        </w:rPr>
        <w:t> </w:t>
      </w:r>
      <w:r w:rsidRPr="00AD0ED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МКДОУ детский сад «Ромашка» </w:t>
      </w:r>
    </w:p>
    <w:p w:rsidR="00D074B4" w:rsidRPr="00AD0EDB" w:rsidRDefault="00D074B4" w:rsidP="00EC4D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D0ED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п. Карахун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Pr="00EC4D0D" w:rsidRDefault="00D074B4" w:rsidP="00EC4D0D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Общие положения.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74B4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Настоящее  положение разработано в соответствии с частью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29.12.2012 N 273-ФЗ "Об образовании в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Федерации", Уставом МКД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детский сад «Ромашка» п. Карахун.</w:t>
      </w:r>
    </w:p>
    <w:p w:rsidR="00D074B4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работников детского сада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Общее собрание)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ствляет общее руководство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представляет полномочия трудового коллектива.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возглавляется председателем.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Срок данного положения не ограничен.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Положение действует до принятия нового.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 Общего собрания.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реализует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Общего собрания работников  детского сада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К компетенции Общего собр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работников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Принятие решения о необходимости заключения коллективного договора и утверждение коллективного договора;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Утверждение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вил внутреннего распорядка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Внесение и рассмотрение предложений о необходимости ут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верждения Устава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, а также изменений к нему;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Обсуждение вопросов поощрения,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к награждению работников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Внесение предложений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улучшению деятельности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Общего собрания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имеет право: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частвовать в управлении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Каждый член Общего собрания имеет право: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-  потребовать обсуждения Общим собранием любого 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, касающегося деятельности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, если его предложение поддержит не менее одной трети членов собрания;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управления Общим собранием.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В состав Общего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рания входят все работники  Детского сада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Председатель Общего собрания: организует деятельность Общего собрания; информирует членов трудового коллектива о предстоящем заседании не менее чем за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дней до его проведения; организует подготовку и проведение заседания; определяет повестку дня; контролирует выполнение решений.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5.5.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Школы собирается не реже одного раза в год. Собрание считается правомочным, если на нём присутствуют не менее двух третей списочного состава работников Школы.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Решение общего собрания принимается открытым голосованием, простым большинством 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Решение Общего собрания обязательно к исполнению для всех членов трудового коллект</w:t>
      </w:r>
      <w:r>
        <w:rPr>
          <w:rFonts w:ascii="Times New Roman" w:hAnsi="Times New Roman" w:cs="Times New Roman"/>
          <w:color w:val="000000"/>
          <w:sz w:val="28"/>
          <w:szCs w:val="28"/>
        </w:rPr>
        <w:t>ива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Взаимосвязь с другими органами самоуправления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организует взаимодействие с други</w:t>
      </w:r>
      <w:r>
        <w:rPr>
          <w:rFonts w:ascii="Times New Roman" w:hAnsi="Times New Roman" w:cs="Times New Roman"/>
          <w:color w:val="000000"/>
          <w:sz w:val="28"/>
          <w:szCs w:val="28"/>
        </w:rPr>
        <w:t>ми органами самоуправления Детского сада.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- Педагогическим советом, Советом родителей: через участие представителей трудового коллектива в заседаниях Педагогическог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совета, Совета родителей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на ознакомление Педагогическому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совету и Совету родителей Детского сада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материалов, готовящихся к обсуждению и принятию на заседании Общего собрания;</w:t>
      </w:r>
    </w:p>
    <w:p w:rsidR="00D074B4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- внесение предложений и дополнений по вопросам, рассматриваемым на заседаниях Педагогического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и Совета родителей 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Общего собрания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Общее собрание несет ответственность: за выполнение, выполнение не в полном объеме или невыполнение закрепленных за ним задач и функций; соответствие принимаемых решений законодательству РФ, нормативно-правовым актам. 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EC4D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Делопроизводство Общего собрания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Заседания Общего собрания оформляются протоколом. В книге протоколов фиксируются: дата проведения; количественное присутствие (отсутствие) членов трудового коллектива; приглашенные (ФИО, должность); повестка дня; ход обсуждения вопросов; предложения, рекомендации и замечания членов трудового коллектива и приглашенных лиц; решение.</w:t>
      </w:r>
    </w:p>
    <w:p w:rsidR="00D074B4" w:rsidRPr="00EC4D0D" w:rsidRDefault="00D074B4" w:rsidP="00EC4D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Общего собрания. Нумерация протоколов ведется от начала учебного года. Протоколы Общего собрания нумеруется постранично, прошнуровывается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скрепляется подписью заведующего  и печатью Детского сада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4B4" w:rsidRPr="00EC4D0D" w:rsidRDefault="00D074B4" w:rsidP="00EC4D0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C4D0D"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Протоколы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хранится в делах Детского сада 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 xml:space="preserve"> (50</w:t>
      </w:r>
      <w:r w:rsidRPr="00EC4D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4D0D">
        <w:rPr>
          <w:rFonts w:ascii="Times New Roman" w:hAnsi="Times New Roman" w:cs="Times New Roman"/>
          <w:color w:val="000000"/>
          <w:sz w:val="28"/>
          <w:szCs w:val="28"/>
        </w:rPr>
        <w:t>лет) и передаются по акту (при смене руководителя, передаче в архив).</w:t>
      </w:r>
    </w:p>
    <w:p w:rsidR="00D074B4" w:rsidRPr="00EC4D0D" w:rsidRDefault="00D074B4" w:rsidP="00EC4D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074B4" w:rsidRPr="00EC4D0D" w:rsidRDefault="00D074B4" w:rsidP="00EC4D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D074B4" w:rsidRPr="00EC4D0D" w:rsidSect="008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0D"/>
    <w:rsid w:val="008F2CBB"/>
    <w:rsid w:val="00AD0EDB"/>
    <w:rsid w:val="00B3282A"/>
    <w:rsid w:val="00BE22CD"/>
    <w:rsid w:val="00D074B4"/>
    <w:rsid w:val="00D27D42"/>
    <w:rsid w:val="00D83B80"/>
    <w:rsid w:val="00EC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B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C4D0D"/>
  </w:style>
  <w:style w:type="paragraph" w:styleId="Title">
    <w:name w:val="Title"/>
    <w:basedOn w:val="Normal"/>
    <w:link w:val="TitleChar"/>
    <w:uiPriority w:val="99"/>
    <w:qFormat/>
    <w:rsid w:val="00EC4D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C4D0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D0ED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840</Words>
  <Characters>4790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2015-02-26T00:52:00Z</cp:lastPrinted>
  <dcterms:created xsi:type="dcterms:W3CDTF">2015-02-25T01:33:00Z</dcterms:created>
  <dcterms:modified xsi:type="dcterms:W3CDTF">2015-02-26T00:59:00Z</dcterms:modified>
</cp:coreProperties>
</file>